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6A" w:rsidRPr="001F55BE" w:rsidRDefault="0081016A" w:rsidP="0081016A">
      <w:pPr>
        <w:jc w:val="center"/>
        <w:rPr>
          <w:b/>
        </w:rPr>
      </w:pPr>
      <w:r w:rsidRPr="001F55BE">
        <w:rPr>
          <w:b/>
        </w:rPr>
        <w:t xml:space="preserve">Правила Программы лояльности «БРИГАДИР» </w:t>
      </w:r>
    </w:p>
    <w:p w:rsidR="0081016A" w:rsidRDefault="0081016A" w:rsidP="0081016A">
      <w:pPr>
        <w:jc w:val="center"/>
      </w:pPr>
      <w:r>
        <w:t>(редакция от 28.03.2023 г.)</w:t>
      </w:r>
    </w:p>
    <w:p w:rsidR="00743531" w:rsidRDefault="0081016A" w:rsidP="0081016A">
      <w:pPr>
        <w:jc w:val="both"/>
      </w:pPr>
      <w:r>
        <w:t xml:space="preserve">Настоящие Правила регулируют отношения, возникающие между Организатором и Участником Программы. </w:t>
      </w:r>
    </w:p>
    <w:p w:rsidR="00743531" w:rsidRDefault="0081016A" w:rsidP="0081016A">
      <w:pPr>
        <w:jc w:val="both"/>
      </w:pPr>
      <w:r w:rsidRPr="00743531">
        <w:rPr>
          <w:b/>
        </w:rPr>
        <w:t>1. Основные термины</w:t>
      </w:r>
      <w:r>
        <w:t xml:space="preserve"> </w:t>
      </w:r>
    </w:p>
    <w:p w:rsidR="00743531" w:rsidRDefault="0081016A" w:rsidP="0081016A">
      <w:pPr>
        <w:jc w:val="both"/>
      </w:pPr>
      <w:r w:rsidRPr="00743531">
        <w:rPr>
          <w:b/>
        </w:rPr>
        <w:t xml:space="preserve">1.1. Программа лояльности </w:t>
      </w:r>
      <w:r w:rsidR="00743531" w:rsidRPr="00743531">
        <w:rPr>
          <w:b/>
        </w:rPr>
        <w:t>«Бригадир»</w:t>
      </w:r>
      <w:r w:rsidR="000204CD">
        <w:rPr>
          <w:b/>
        </w:rPr>
        <w:t xml:space="preserve"> </w:t>
      </w:r>
      <w:r>
        <w:t>(Программа) – программа, включающая в себя систему баллов, скидок и иных привилегий для Участников Программы.</w:t>
      </w:r>
    </w:p>
    <w:p w:rsidR="00743531" w:rsidRDefault="0081016A" w:rsidP="0081016A">
      <w:pPr>
        <w:jc w:val="both"/>
      </w:pPr>
      <w:r>
        <w:t xml:space="preserve"> </w:t>
      </w:r>
      <w:r w:rsidRPr="00743531">
        <w:rPr>
          <w:b/>
        </w:rPr>
        <w:t>1.2. Организатор Программы (далее-Организатор)</w:t>
      </w:r>
      <w:r>
        <w:t xml:space="preserve"> </w:t>
      </w:r>
      <w:r w:rsidR="00743531">
        <w:t xml:space="preserve">Индивидуальный предприниматель                     К.Д. </w:t>
      </w:r>
      <w:proofErr w:type="spellStart"/>
      <w:r w:rsidR="00743531">
        <w:t>Дрыгин</w:t>
      </w:r>
      <w:proofErr w:type="spellEnd"/>
      <w:r w:rsidR="00743531">
        <w:t xml:space="preserve"> </w:t>
      </w:r>
      <w:r>
        <w:t xml:space="preserve">(ИНН </w:t>
      </w:r>
      <w:r w:rsidR="00743531">
        <w:t>662500223980</w:t>
      </w:r>
      <w:r>
        <w:t>).</w:t>
      </w:r>
    </w:p>
    <w:p w:rsidR="00743531" w:rsidRDefault="0081016A" w:rsidP="0081016A">
      <w:pPr>
        <w:jc w:val="both"/>
      </w:pPr>
      <w:r>
        <w:t xml:space="preserve"> </w:t>
      </w:r>
      <w:r w:rsidRPr="00743531">
        <w:rPr>
          <w:b/>
        </w:rPr>
        <w:t>1.3. Анкета Участника Программы (Анкета)</w:t>
      </w:r>
      <w:r>
        <w:t xml:space="preserve"> – форма, предоставляемая покупателю для внесения персональных данных, предоставляемая Организатором при регистрации новых Участников. Заполнение формы является добровольной передачей персональных данных физическим лицом Организатору, может быть заполнена покупателем в электронном или бумажном виде. </w:t>
      </w:r>
    </w:p>
    <w:p w:rsidR="00743531" w:rsidRDefault="0081016A" w:rsidP="0081016A">
      <w:pPr>
        <w:jc w:val="both"/>
      </w:pPr>
      <w:r w:rsidRPr="00743531">
        <w:rPr>
          <w:b/>
        </w:rPr>
        <w:t>1.4. Участники Программы (Участник)</w:t>
      </w:r>
      <w:r>
        <w:t xml:space="preserve"> - физические лица, владельцы карт </w:t>
      </w:r>
      <w:r w:rsidR="00743531">
        <w:t>Лояльности СОМ</w:t>
      </w:r>
      <w:r>
        <w:t xml:space="preserve"> имеющие определенный статус карты в соответствии с Программой. </w:t>
      </w:r>
      <w:r w:rsidR="0029168E">
        <w:t xml:space="preserve">Чья ежедневная работа – это ремонт и стройка. Статус юридический этом может быть любой. От отсутствия юридического статуса до организации. Участник программы юридическое </w:t>
      </w:r>
      <w:r w:rsidR="000204CD">
        <w:t>лицо, так</w:t>
      </w:r>
      <w:r w:rsidR="0029168E">
        <w:t xml:space="preserve"> </w:t>
      </w:r>
      <w:r w:rsidR="000204CD">
        <w:t>же может</w:t>
      </w:r>
      <w:r w:rsidR="0029168E">
        <w:t xml:space="preserve"> осуществлять оплату покупок корпоративной банковской картой своей организации через розничную кассу магазина. </w:t>
      </w:r>
    </w:p>
    <w:p w:rsidR="00743531" w:rsidRDefault="0081016A" w:rsidP="0081016A">
      <w:pPr>
        <w:jc w:val="both"/>
      </w:pPr>
      <w:r w:rsidRPr="00743531">
        <w:rPr>
          <w:b/>
        </w:rPr>
        <w:t>1.5. Бонусный счет Участника (Бонусный счет)</w:t>
      </w:r>
      <w:r>
        <w:t xml:space="preserve"> – совокупность учетных и информационных данных в базе данных Организатора Программы о количестве начисленных/списанных баллов и текущем балансе Участника</w:t>
      </w:r>
      <w:r w:rsidR="00743531">
        <w:t xml:space="preserve"> </w:t>
      </w:r>
      <w:r>
        <w:t xml:space="preserve">Программы. </w:t>
      </w:r>
      <w:r w:rsidR="0029168E">
        <w:t xml:space="preserve">Счет может быть единый на несколько карт Участника программы. Виртуальная карта в приложении СОМ и карта пластиковая </w:t>
      </w:r>
      <w:r w:rsidR="000204CD">
        <w:t>СОМ, так</w:t>
      </w:r>
      <w:r w:rsidR="0029168E">
        <w:t xml:space="preserve"> же имеют один счет, если зарегистрированы и </w:t>
      </w:r>
      <w:r w:rsidR="000204CD">
        <w:t>приложение СОМ,</w:t>
      </w:r>
      <w:r w:rsidR="0029168E">
        <w:t xml:space="preserve"> и пластиковая карта Сом на </w:t>
      </w:r>
      <w:r w:rsidR="000204CD">
        <w:t>один номер</w:t>
      </w:r>
      <w:r w:rsidR="0029168E">
        <w:t xml:space="preserve"> телефона Участника программы.</w:t>
      </w:r>
    </w:p>
    <w:p w:rsidR="00743531" w:rsidRDefault="0081016A" w:rsidP="0081016A">
      <w:pPr>
        <w:jc w:val="both"/>
      </w:pPr>
      <w:r w:rsidRPr="00743531">
        <w:rPr>
          <w:b/>
        </w:rPr>
        <w:t xml:space="preserve">1.6. Бонусные </w:t>
      </w:r>
      <w:r w:rsidR="00743531">
        <w:rPr>
          <w:b/>
        </w:rPr>
        <w:t>рубли</w:t>
      </w:r>
      <w:r w:rsidRPr="00743531">
        <w:rPr>
          <w:b/>
        </w:rPr>
        <w:t xml:space="preserve"> (</w:t>
      </w:r>
      <w:r w:rsidR="00743531">
        <w:rPr>
          <w:b/>
        </w:rPr>
        <w:t>Бонусы</w:t>
      </w:r>
      <w:r w:rsidRPr="00743531">
        <w:rPr>
          <w:b/>
        </w:rPr>
        <w:t>)</w:t>
      </w:r>
      <w:r w:rsidR="002A4F64">
        <w:t xml:space="preserve"> – расчетные бонусные единицы</w:t>
      </w:r>
      <w:r>
        <w:t xml:space="preserve"> </w:t>
      </w:r>
      <w:r w:rsidR="002A4F64">
        <w:t xml:space="preserve">(1 Бонус = 1 Рублю) </w:t>
      </w:r>
      <w:r>
        <w:t>зачисляемые на Бонусный счет Участника Программы в соответствии с настоящей Программой. Б</w:t>
      </w:r>
      <w:r w:rsidR="00743531">
        <w:t>онусы</w:t>
      </w:r>
      <w:r>
        <w:t xml:space="preserve"> не имеют наличного выражения и не предоставляют право на получение их в денежном </w:t>
      </w:r>
      <w:r w:rsidR="002A4F64">
        <w:t>эквиваленте.</w:t>
      </w:r>
    </w:p>
    <w:p w:rsidR="00743531" w:rsidRDefault="0081016A" w:rsidP="0081016A">
      <w:pPr>
        <w:jc w:val="both"/>
      </w:pPr>
      <w:r w:rsidRPr="00743531">
        <w:rPr>
          <w:b/>
        </w:rPr>
        <w:t>1.7. Бонусная скидка</w:t>
      </w:r>
      <w:r>
        <w:t xml:space="preserve"> - скидка в эквиваленте бонусных баллов, предоставляемая Участнику Программы при покупке товаров.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настоящей Программы и не может </w:t>
      </w:r>
      <w:r w:rsidR="00743531">
        <w:t>превышать</w:t>
      </w:r>
      <w:r>
        <w:t xml:space="preserve"> </w:t>
      </w:r>
      <w:r w:rsidR="00743531">
        <w:t>50</w:t>
      </w:r>
      <w:r>
        <w:t xml:space="preserve">% стоимости покупки. </w:t>
      </w:r>
      <w:r w:rsidR="0029168E">
        <w:t xml:space="preserve">И распространяется </w:t>
      </w:r>
      <w:r w:rsidR="000204CD">
        <w:t>только на товар</w:t>
      </w:r>
      <w:r w:rsidR="0029168E">
        <w:t xml:space="preserve"> с белым ценником. </w:t>
      </w:r>
    </w:p>
    <w:p w:rsidR="0029168E" w:rsidRDefault="0081016A" w:rsidP="0081016A">
      <w:pPr>
        <w:jc w:val="both"/>
      </w:pPr>
      <w:r w:rsidRPr="00743531">
        <w:rPr>
          <w:b/>
        </w:rPr>
        <w:t>1.8. Карта Участника (Карта)</w:t>
      </w:r>
      <w:r>
        <w:t xml:space="preserve"> - именная карта </w:t>
      </w:r>
      <w:r w:rsidR="009F58FC">
        <w:t xml:space="preserve">Лояльности СОМ </w:t>
      </w:r>
      <w:r>
        <w:t xml:space="preserve">покупателя. Может быть пластиковой или виртуальной (цифровой номер Карты мобильного приложения </w:t>
      </w:r>
      <w:r w:rsidR="009F58FC">
        <w:t>СОМ)</w:t>
      </w:r>
      <w:r>
        <w:t xml:space="preserve">. С Основной картой Участнику передаются </w:t>
      </w:r>
      <w:r w:rsidR="009F58FC">
        <w:t xml:space="preserve">по его желанию </w:t>
      </w:r>
      <w:r>
        <w:t xml:space="preserve">4 (четыре) дополнительные карты, которые Участник может передавать третьим лицам для получения бонусных скидок при совершении покупок. При предъявлении дополнительных карт третьими лицами, бонусные </w:t>
      </w:r>
      <w:r w:rsidR="009F58FC">
        <w:t>рубли</w:t>
      </w:r>
      <w:r>
        <w:t xml:space="preserve"> за покупки подлежат начислению на Основную карту. Основная карта может быть использована для совершения покупок и накопления б</w:t>
      </w:r>
      <w:r w:rsidR="009F58FC">
        <w:t>онусов</w:t>
      </w:r>
      <w:r>
        <w:t>, списания б</w:t>
      </w:r>
      <w:r w:rsidR="009F58FC">
        <w:t>онусов</w:t>
      </w:r>
      <w:r>
        <w:t xml:space="preserve"> и применения бонусной скидки при покупке товаров из ассортимента Организатора Программы, представленного на Сайте и/или в торговой сети, а также получения дополнительных приви</w:t>
      </w:r>
      <w:bookmarkStart w:id="0" w:name="_GoBack"/>
      <w:bookmarkEnd w:id="0"/>
      <w:r>
        <w:t xml:space="preserve">легий в соответствии с имеющимся статусом.  </w:t>
      </w:r>
    </w:p>
    <w:p w:rsidR="009F58FC" w:rsidRDefault="0081016A" w:rsidP="0081016A">
      <w:pPr>
        <w:jc w:val="both"/>
      </w:pPr>
      <w:r w:rsidRPr="009F58FC">
        <w:rPr>
          <w:b/>
        </w:rPr>
        <w:t xml:space="preserve">1.9. Сайт – сайт интернет-магазина </w:t>
      </w:r>
      <w:r w:rsidR="009F58FC">
        <w:rPr>
          <w:b/>
          <w:lang w:val="en-US"/>
        </w:rPr>
        <w:t>SOM</w:t>
      </w:r>
      <w:r w:rsidR="009F58FC" w:rsidRPr="009F58FC">
        <w:rPr>
          <w:b/>
        </w:rPr>
        <w:t>1</w:t>
      </w:r>
      <w:r w:rsidRPr="009F58FC">
        <w:rPr>
          <w:b/>
        </w:rPr>
        <w:t>.ru.</w:t>
      </w:r>
      <w:r>
        <w:t xml:space="preserve"> Сайт принадлежит Организатору Программы. Доступ к каталогу товаров на Сайте также осуществляется покупате</w:t>
      </w:r>
      <w:r w:rsidR="009F58FC">
        <w:t xml:space="preserve">лем через мобильное приложение </w:t>
      </w:r>
      <w:r w:rsidR="009F58FC">
        <w:lastRenderedPageBreak/>
        <w:t>СОМ</w:t>
      </w:r>
      <w:r>
        <w:t xml:space="preserve">- программное обеспечение, устанавливаемое (загружаемое) на мобильное устройство (смартфон, планшет) на базе платформ IOS и </w:t>
      </w:r>
      <w:proofErr w:type="spellStart"/>
      <w:r>
        <w:t>Android</w:t>
      </w:r>
      <w:proofErr w:type="spellEnd"/>
      <w:r>
        <w:t xml:space="preserve">, правообладателем приложения является Организатор. </w:t>
      </w:r>
    </w:p>
    <w:p w:rsidR="00563852" w:rsidRDefault="0081016A" w:rsidP="0081016A">
      <w:pPr>
        <w:jc w:val="both"/>
      </w:pPr>
      <w:r w:rsidRPr="009F58FC">
        <w:rPr>
          <w:b/>
        </w:rPr>
        <w:t>1.10. Промо-акция (Акция)</w:t>
      </w:r>
      <w:r>
        <w:t xml:space="preserve"> – маркетинговое мероприятие, проводимое Организатором как самостоятельно, так и с привлечением Партнер</w:t>
      </w:r>
      <w:r w:rsidR="009F58FC">
        <w:t>ов</w:t>
      </w:r>
      <w:r>
        <w:t xml:space="preserve"> </w:t>
      </w:r>
      <w:r w:rsidR="009F58FC">
        <w:t>Компании СОМ</w:t>
      </w:r>
      <w:r>
        <w:t xml:space="preserve">, направленное на стимулирование покупательской активности Участника, подразумевающее выполнение Участником определенных действий. Сроки действия таких мероприятий, перечень товаров, размер скидок и другие параметры определяются Организатором в одностороннем порядке </w:t>
      </w:r>
    </w:p>
    <w:p w:rsidR="00563852" w:rsidRDefault="0081016A" w:rsidP="0081016A">
      <w:pPr>
        <w:jc w:val="both"/>
      </w:pPr>
      <w:r w:rsidRPr="00563852">
        <w:rPr>
          <w:b/>
        </w:rPr>
        <w:t>1.11. Компания-Партнер К</w:t>
      </w:r>
      <w:r w:rsidR="00563852">
        <w:rPr>
          <w:b/>
        </w:rPr>
        <w:t>омпании СОМ</w:t>
      </w:r>
      <w:r w:rsidRPr="00563852">
        <w:rPr>
          <w:b/>
        </w:rPr>
        <w:t xml:space="preserve"> (Партнер)</w:t>
      </w:r>
      <w:r>
        <w:t xml:space="preserve"> – юридическое лицо, предоставляющее привилегии и/или специальные предложения или Акции для Участников в рамках правоотношений с Организатором. </w:t>
      </w:r>
    </w:p>
    <w:p w:rsidR="00563852" w:rsidRDefault="00563852" w:rsidP="0081016A">
      <w:pPr>
        <w:jc w:val="both"/>
      </w:pPr>
      <w:r>
        <w:rPr>
          <w:b/>
        </w:rPr>
        <w:t xml:space="preserve">2. </w:t>
      </w:r>
      <w:r w:rsidR="0081016A" w:rsidRPr="00563852">
        <w:rPr>
          <w:b/>
        </w:rPr>
        <w:t>Основные положения Правил</w:t>
      </w:r>
      <w:r w:rsidR="0081016A">
        <w:t xml:space="preserve"> </w:t>
      </w:r>
    </w:p>
    <w:p w:rsidR="00563852" w:rsidRDefault="0081016A" w:rsidP="0081016A">
      <w:pPr>
        <w:jc w:val="both"/>
      </w:pPr>
      <w:r>
        <w:t>2.1. Условия Программы разработаны с учетом требований действующего законодательства Российской</w:t>
      </w:r>
      <w:r w:rsidR="00563852">
        <w:t xml:space="preserve"> </w:t>
      </w:r>
      <w:r>
        <w:t xml:space="preserve">Федерации. </w:t>
      </w:r>
    </w:p>
    <w:p w:rsidR="00563852" w:rsidRDefault="0081016A" w:rsidP="0081016A">
      <w:pPr>
        <w:jc w:val="both"/>
      </w:pPr>
      <w:r>
        <w:t>2.2. Программа действует неопределенный</w:t>
      </w:r>
      <w:r w:rsidR="00563852">
        <w:t xml:space="preserve"> </w:t>
      </w:r>
      <w:r>
        <w:t xml:space="preserve">срок. </w:t>
      </w:r>
    </w:p>
    <w:p w:rsidR="00760FA6" w:rsidRDefault="00760FA6" w:rsidP="00760FA6">
      <w:pPr>
        <w:jc w:val="both"/>
      </w:pPr>
      <w:r>
        <w:t>2.3. При покупке товаров, отмеченных специальным знаком (</w:t>
      </w:r>
      <w:r w:rsidR="001E0A47">
        <w:t>акция) Участнику</w:t>
      </w:r>
      <w:r>
        <w:t xml:space="preserve"> Программы могут начисляться дополнительные б</w:t>
      </w:r>
      <w:r w:rsidR="00420794">
        <w:t>онусы</w:t>
      </w:r>
      <w:r>
        <w:t>, исходя из условий акции.</w:t>
      </w:r>
      <w:r w:rsidRPr="00760FA6">
        <w:t xml:space="preserve"> </w:t>
      </w:r>
      <w:r>
        <w:t>В рамках проведения Промо-акций Участнику могут начисляться и списываться бонусы в ином порядке, чем предусмотрено настоящей Программой. Количество дополнительных бонусов, условия их начисления и использования, порядок участия определяется условиями конкретной Промо-акцией и может отличаться от условий, указанных в Программе. Бонусы, начисляемые в рамках Промо-акции, имеют одинаковую ценность с бонусами, начисляемыми в соответствии с базовым начислением, если иное прямо не предусмотрено соответствующей Промо-акцией</w:t>
      </w:r>
      <w:r w:rsidR="001E0A47">
        <w:t>. Купоны, используемые в промо –акциях, при возврате товара, на который были использованы купоны не имеют возвратного механизма. Он</w:t>
      </w:r>
      <w:r w:rsidR="003C760C">
        <w:t>и</w:t>
      </w:r>
      <w:r w:rsidR="001E0A47">
        <w:t xml:space="preserve"> сгора</w:t>
      </w:r>
      <w:r w:rsidR="003C760C">
        <w:t>ю</w:t>
      </w:r>
      <w:r w:rsidR="001E0A47">
        <w:t>т безвозвратно. Этот механизм купонных п</w:t>
      </w:r>
      <w:r w:rsidR="003C760C">
        <w:t>равил установлен Организатором П</w:t>
      </w:r>
      <w:r w:rsidR="001E0A47">
        <w:t>рограммы.</w:t>
      </w:r>
    </w:p>
    <w:p w:rsidR="00760FA6" w:rsidRDefault="00760FA6" w:rsidP="00760FA6">
      <w:pPr>
        <w:jc w:val="both"/>
      </w:pPr>
      <w:r>
        <w:t>2.4. Бонусы начисляются только при оплате Участником товара наличными денежными средствами или по банковской карте.</w:t>
      </w:r>
    </w:p>
    <w:p w:rsidR="00760FA6" w:rsidRDefault="001E0A47" w:rsidP="00760FA6">
      <w:pPr>
        <w:jc w:val="both"/>
      </w:pPr>
      <w:r>
        <w:t>2.5</w:t>
      </w:r>
      <w:r w:rsidR="00760FA6">
        <w:t xml:space="preserve">. В случае возврата товара, за которые Участнику Программы были списаны бонусы с бонусного счета, бонусы возвращаются на бонусный счет в том же размере, что и были списаны при покупке данного </w:t>
      </w:r>
      <w:r>
        <w:t>товара.</w:t>
      </w:r>
    </w:p>
    <w:p w:rsidR="001E0A47" w:rsidRDefault="001E0A47" w:rsidP="001E0A47">
      <w:pPr>
        <w:jc w:val="both"/>
      </w:pPr>
      <w:r>
        <w:t>2.6. В День Рождения Участника Программы дополнительно начисляется 100 (сто) бонусов</w:t>
      </w:r>
    </w:p>
    <w:p w:rsidR="001E0A47" w:rsidRDefault="001E0A47" w:rsidP="001E0A47">
      <w:pPr>
        <w:jc w:val="both"/>
      </w:pPr>
      <w:r>
        <w:t>2.7. Начисленные бонусы являются срочными и сгорают через 365 дней после их зачисления на бонусный счет Участника Программы.</w:t>
      </w:r>
    </w:p>
    <w:p w:rsidR="001E0A47" w:rsidRDefault="001E0A47" w:rsidP="001E0A47">
      <w:pPr>
        <w:jc w:val="both"/>
      </w:pPr>
      <w:r>
        <w:t xml:space="preserve">2.8. </w:t>
      </w:r>
      <w:r w:rsidR="00F230E4">
        <w:t>Организатор Программы оставляет за собой право в одностороннем порядке исключить Участника Программы из Программы «Бригадир», п</w:t>
      </w:r>
      <w:r>
        <w:t xml:space="preserve">ри отсутствии покупок </w:t>
      </w:r>
      <w:r w:rsidR="003C760C">
        <w:t xml:space="preserve">в течении 6 месяцев </w:t>
      </w:r>
      <w:r>
        <w:t>с использованием карты СОМ или с ростом накопления суммы покупок (</w:t>
      </w:r>
      <w:r>
        <w:rPr>
          <w:lang w:val="en-US"/>
        </w:rPr>
        <w:t>CLV</w:t>
      </w:r>
      <w:r w:rsidRPr="001E0A47">
        <w:t>)</w:t>
      </w:r>
      <w:r>
        <w:t xml:space="preserve"> на карт</w:t>
      </w:r>
      <w:r w:rsidR="003C760C">
        <w:t>е</w:t>
      </w:r>
      <w:r>
        <w:t xml:space="preserve"> СОМ ниже 40% в течении 6 месяцев</w:t>
      </w:r>
      <w:r w:rsidR="00F230E4">
        <w:t>.</w:t>
      </w:r>
      <w:r>
        <w:t xml:space="preserve"> </w:t>
      </w:r>
      <w:r w:rsidR="00F230E4">
        <w:t>При этом % бонусов на карте СОМ после исключения Участника из Программы «Бригадир» будет соответствовать % бонусов   базовой Программы Лояльности, в зависимости от суммы накоплений (</w:t>
      </w:r>
      <w:r w:rsidR="00F230E4">
        <w:rPr>
          <w:lang w:val="en-US"/>
        </w:rPr>
        <w:t>CVL</w:t>
      </w:r>
      <w:r w:rsidR="00F230E4" w:rsidRPr="00F230E4">
        <w:t>)</w:t>
      </w:r>
      <w:r w:rsidR="00F230E4">
        <w:t xml:space="preserve"> на момент исключения из программы «Бригадир»:</w:t>
      </w:r>
    </w:p>
    <w:p w:rsidR="00F230E4" w:rsidRDefault="00F230E4" w:rsidP="00F230E4">
      <w:pPr>
        <w:jc w:val="both"/>
      </w:pPr>
      <w:r w:rsidRPr="00F230E4">
        <w:t>2</w:t>
      </w:r>
      <w:r>
        <w:t xml:space="preserve">.9. Организатор Программы вправе в одностороннем порядке, без согласия Участника Программы списывать с его бонусного счета </w:t>
      </w:r>
      <w:r w:rsidR="005B0AB9">
        <w:t>бонусы, если</w:t>
      </w:r>
      <w:r>
        <w:t xml:space="preserve"> бонусы были ошибочно зачислены на бонусный счет Участника. </w:t>
      </w:r>
    </w:p>
    <w:p w:rsidR="00F230E4" w:rsidRPr="001E0A47" w:rsidRDefault="00F230E4" w:rsidP="00F230E4">
      <w:pPr>
        <w:jc w:val="both"/>
      </w:pPr>
      <w:r>
        <w:lastRenderedPageBreak/>
        <w:t>2.10. В случае совершения Участником или предъявителем карты Участника недобросовестных действий в отношении Организатора Программы или его покупателей, Организатор вправе по своему выбору в одностороннем порядке без согласия Участника списать все имеющиеся на его бонусном счете бонусы или аннулировать действие Карты.</w:t>
      </w:r>
    </w:p>
    <w:p w:rsidR="00FF4445" w:rsidRPr="00FF4445" w:rsidRDefault="0081016A" w:rsidP="0081016A">
      <w:pPr>
        <w:jc w:val="both"/>
        <w:rPr>
          <w:b/>
        </w:rPr>
      </w:pPr>
      <w:r w:rsidRPr="00FF4445">
        <w:rPr>
          <w:b/>
        </w:rPr>
        <w:t xml:space="preserve">3. Регистрация Участников Программы </w:t>
      </w:r>
    </w:p>
    <w:p w:rsidR="00FF4445" w:rsidRDefault="0081016A" w:rsidP="0081016A">
      <w:pPr>
        <w:jc w:val="both"/>
      </w:pPr>
      <w:r>
        <w:t xml:space="preserve">Настоящий раздел регламентирует общую процедуру </w:t>
      </w:r>
      <w:r w:rsidR="00FF4445">
        <w:t>регистрации Участников программы «Бригадир»</w:t>
      </w:r>
      <w:r>
        <w:t xml:space="preserve">. </w:t>
      </w:r>
    </w:p>
    <w:p w:rsidR="00C2729B" w:rsidRDefault="0081016A" w:rsidP="0081016A">
      <w:pPr>
        <w:jc w:val="both"/>
      </w:pPr>
      <w:r>
        <w:t>3.</w:t>
      </w:r>
      <w:r w:rsidR="00C2729B">
        <w:t>1</w:t>
      </w:r>
      <w:r>
        <w:t xml:space="preserve">. Для </w:t>
      </w:r>
      <w:r w:rsidR="001F38D6">
        <w:t>того, чтобы стать участником Программы «Бригадир», желающему необходимо</w:t>
      </w:r>
      <w:r w:rsidR="00C2729B">
        <w:t>:</w:t>
      </w:r>
    </w:p>
    <w:p w:rsidR="00C2729B" w:rsidRDefault="00C2729B" w:rsidP="0081016A">
      <w:pPr>
        <w:jc w:val="both"/>
      </w:pPr>
      <w:r>
        <w:t>-</w:t>
      </w:r>
      <w:r w:rsidR="0081016A">
        <w:t xml:space="preserve"> </w:t>
      </w:r>
      <w:r w:rsidR="00014711">
        <w:t>оказывать услуги строительно-монтажных работ третьим лицам</w:t>
      </w:r>
      <w:r>
        <w:t>;</w:t>
      </w:r>
    </w:p>
    <w:p w:rsidR="00C2729B" w:rsidRDefault="00C2729B" w:rsidP="0081016A">
      <w:pPr>
        <w:jc w:val="both"/>
      </w:pPr>
      <w:r>
        <w:t>-</w:t>
      </w:r>
      <w:r w:rsidR="00014711">
        <w:t xml:space="preserve"> </w:t>
      </w:r>
      <w:r w:rsidR="0081016A">
        <w:t>осуществ</w:t>
      </w:r>
      <w:r w:rsidR="00014711">
        <w:t>ит</w:t>
      </w:r>
      <w:r w:rsidR="0081016A">
        <w:t>ь</w:t>
      </w:r>
      <w:r w:rsidR="001F38D6">
        <w:t xml:space="preserve"> разово</w:t>
      </w:r>
      <w:r w:rsidR="0081016A">
        <w:t xml:space="preserve"> покупк</w:t>
      </w:r>
      <w:r w:rsidR="001F38D6">
        <w:t>у</w:t>
      </w:r>
      <w:r w:rsidR="0081016A">
        <w:t xml:space="preserve"> </w:t>
      </w:r>
      <w:r>
        <w:t xml:space="preserve">в любом розничном магазине </w:t>
      </w:r>
      <w:r w:rsidR="0081016A">
        <w:t>торгов</w:t>
      </w:r>
      <w:r w:rsidR="001F38D6">
        <w:t xml:space="preserve">ой сети </w:t>
      </w:r>
      <w:r>
        <w:t>СОМ</w:t>
      </w:r>
      <w:r w:rsidR="001F38D6">
        <w:t xml:space="preserve"> </w:t>
      </w:r>
      <w:r>
        <w:t xml:space="preserve">либо на сайте Организатора </w:t>
      </w:r>
      <w:r>
        <w:rPr>
          <w:lang w:val="en-US"/>
        </w:rPr>
        <w:t>SOM</w:t>
      </w:r>
      <w:r w:rsidRPr="00C2729B">
        <w:t>1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C2729B">
        <w:t xml:space="preserve"> </w:t>
      </w:r>
      <w:r w:rsidR="001F38D6">
        <w:t>на сумму свыше</w:t>
      </w:r>
      <w:r w:rsidR="0081016A">
        <w:t xml:space="preserve"> </w:t>
      </w:r>
      <w:r w:rsidR="00A0474B">
        <w:t>6</w:t>
      </w:r>
      <w:r w:rsidR="0081016A">
        <w:t>0 000 (</w:t>
      </w:r>
      <w:r w:rsidR="001E0561">
        <w:t>шестидесяти тысяч</w:t>
      </w:r>
      <w:r w:rsidR="00014711">
        <w:t>) рублей 00 копеек</w:t>
      </w:r>
      <w:r>
        <w:t>;</w:t>
      </w:r>
    </w:p>
    <w:p w:rsidR="001F6FAA" w:rsidRDefault="001F6FAA" w:rsidP="0081016A">
      <w:pPr>
        <w:jc w:val="both"/>
      </w:pPr>
      <w:r>
        <w:t>- или уже иметь на момент обращения карту Лояльности СОМ и сумму накоплений на ней свыше 60 000 (шестидесяти тысяч) рублей</w:t>
      </w:r>
      <w:r w:rsidR="000E430F">
        <w:t>;</w:t>
      </w:r>
    </w:p>
    <w:p w:rsidR="001F38D6" w:rsidRDefault="00C2729B" w:rsidP="0081016A">
      <w:pPr>
        <w:jc w:val="both"/>
      </w:pPr>
      <w:r>
        <w:t xml:space="preserve"> - </w:t>
      </w:r>
      <w:r w:rsidR="00014711">
        <w:t>зарегистрироваться</w:t>
      </w:r>
      <w:r>
        <w:t xml:space="preserve"> в мобильном приложении СОМ</w:t>
      </w:r>
      <w:r w:rsidR="001F6FAA">
        <w:t xml:space="preserve"> (если не были зарегистрированы)</w:t>
      </w:r>
      <w:r>
        <w:t>;</w:t>
      </w:r>
    </w:p>
    <w:p w:rsidR="00C2729B" w:rsidRDefault="00C2729B" w:rsidP="0081016A">
      <w:pPr>
        <w:jc w:val="both"/>
      </w:pPr>
      <w:r>
        <w:t xml:space="preserve">- оставить сообщение «Хочу участвовать в программе «Бригадир» в чате мобильного приложения СОМ или в чате сайта </w:t>
      </w:r>
      <w:r>
        <w:rPr>
          <w:lang w:val="en-US"/>
        </w:rPr>
        <w:t>SOM</w:t>
      </w:r>
      <w:r w:rsidRPr="00C2729B">
        <w:t>1.</w:t>
      </w:r>
      <w:proofErr w:type="spellStart"/>
      <w:r>
        <w:rPr>
          <w:lang w:val="en-US"/>
        </w:rPr>
        <w:t>ru</w:t>
      </w:r>
      <w:proofErr w:type="spellEnd"/>
      <w:r>
        <w:t>, или звон</w:t>
      </w:r>
      <w:r w:rsidR="004B354B">
        <w:t xml:space="preserve"> </w:t>
      </w:r>
      <w:proofErr w:type="spellStart"/>
      <w:r>
        <w:t>ок</w:t>
      </w:r>
      <w:proofErr w:type="spellEnd"/>
      <w:r>
        <w:t xml:space="preserve"> на горячую линию 8 -8800- 2500- 900;</w:t>
      </w:r>
    </w:p>
    <w:p w:rsidR="001F6FAA" w:rsidRPr="00C2729B" w:rsidRDefault="001F6FAA" w:rsidP="0081016A">
      <w:pPr>
        <w:jc w:val="both"/>
      </w:pPr>
      <w:r>
        <w:t>- Дождаться положительного ответа от Организатора Программы (обратный звонок или ответ в чате).</w:t>
      </w:r>
    </w:p>
    <w:p w:rsidR="001E0561" w:rsidRDefault="0081016A" w:rsidP="0081016A">
      <w:pPr>
        <w:jc w:val="both"/>
      </w:pPr>
      <w:r>
        <w:t>3.</w:t>
      </w:r>
      <w:r w:rsidR="003C14F5">
        <w:t>2</w:t>
      </w:r>
      <w:r>
        <w:t xml:space="preserve">. Для </w:t>
      </w:r>
      <w:r w:rsidR="001F38D6">
        <w:t>получения пластиковой карты СОМ (если покупка первая в сети СОМ)</w:t>
      </w:r>
      <w:r>
        <w:t xml:space="preserve"> необходимо заполнить Анкету и передать ее в </w:t>
      </w:r>
      <w:r w:rsidR="001E0561">
        <w:t>магазин СОМ.</w:t>
      </w:r>
      <w:r>
        <w:t xml:space="preserve"> Анкета считается надлежащим образом оформленной при условии заполнения покупателем всех полей Анкеты. В случае указания неточных, и /или недостоверных сведений, а также при несвоевременном изменении устаревших сведений Участник Программы самостоятельно несет риск любых негативных по</w:t>
      </w:r>
      <w:r w:rsidR="009F38A9">
        <w:t xml:space="preserve">следствий, включая возможность </w:t>
      </w:r>
      <w:r>
        <w:t xml:space="preserve">утраты всех накопленных </w:t>
      </w:r>
      <w:r w:rsidR="001E0561">
        <w:t>Бонусов</w:t>
      </w:r>
      <w:r>
        <w:t xml:space="preserve"> без возможности восстановления. </w:t>
      </w:r>
      <w:r w:rsidRPr="001E0561">
        <w:rPr>
          <w:b/>
        </w:rPr>
        <w:t>Обязательные поля Анкеты для заполнения</w:t>
      </w:r>
      <w:r>
        <w:t xml:space="preserve">: </w:t>
      </w:r>
    </w:p>
    <w:p w:rsidR="001E0561" w:rsidRDefault="0081016A" w:rsidP="0081016A">
      <w:pPr>
        <w:jc w:val="both"/>
      </w:pPr>
      <w:r>
        <w:sym w:font="Symbol" w:char="F0B7"/>
      </w:r>
      <w:r>
        <w:t xml:space="preserve"> Фамилия, имя, отчество покупателя </w:t>
      </w:r>
    </w:p>
    <w:p w:rsidR="001E0561" w:rsidRDefault="0081016A" w:rsidP="0081016A">
      <w:pPr>
        <w:jc w:val="both"/>
      </w:pPr>
      <w:r>
        <w:sym w:font="Symbol" w:char="F0B7"/>
      </w:r>
      <w:r>
        <w:t xml:space="preserve"> Номер карты </w:t>
      </w:r>
    </w:p>
    <w:p w:rsidR="001E0561" w:rsidRDefault="0081016A" w:rsidP="0081016A">
      <w:pPr>
        <w:jc w:val="both"/>
      </w:pPr>
      <w:r>
        <w:sym w:font="Symbol" w:char="F0B7"/>
      </w:r>
      <w:r>
        <w:t xml:space="preserve"> Подпись покупателя, расшифровка и</w:t>
      </w:r>
      <w:r w:rsidR="001E0561">
        <w:t xml:space="preserve"> </w:t>
      </w:r>
      <w:r>
        <w:t xml:space="preserve">дата </w:t>
      </w:r>
    </w:p>
    <w:p w:rsidR="001E0561" w:rsidRDefault="0081016A" w:rsidP="0081016A">
      <w:pPr>
        <w:jc w:val="both"/>
      </w:pPr>
      <w:r>
        <w:sym w:font="Symbol" w:char="F0B7"/>
      </w:r>
      <w:r>
        <w:t xml:space="preserve"> Дата рождения (для корректного начисления подарочных</w:t>
      </w:r>
      <w:r w:rsidR="001E0561">
        <w:t xml:space="preserve"> бонусов</w:t>
      </w:r>
      <w:r>
        <w:t xml:space="preserve">) </w:t>
      </w:r>
    </w:p>
    <w:p w:rsidR="001E0561" w:rsidRDefault="0081016A" w:rsidP="0081016A">
      <w:pPr>
        <w:jc w:val="both"/>
      </w:pPr>
      <w:r>
        <w:sym w:font="Symbol" w:char="F0B7"/>
      </w:r>
      <w:r>
        <w:t xml:space="preserve"> Фактический адрес проживания</w:t>
      </w:r>
      <w:r w:rsidR="00014711">
        <w:t xml:space="preserve"> </w:t>
      </w:r>
      <w:r w:rsidR="002A4F64">
        <w:t>(город указать обязательно)</w:t>
      </w:r>
    </w:p>
    <w:p w:rsidR="001E0561" w:rsidRDefault="0081016A" w:rsidP="0081016A">
      <w:pPr>
        <w:jc w:val="both"/>
      </w:pPr>
      <w:r>
        <w:t xml:space="preserve"> </w:t>
      </w:r>
      <w:r>
        <w:sym w:font="Symbol" w:char="F0B7"/>
      </w:r>
      <w:r>
        <w:t xml:space="preserve"> Адрес электронной почты </w:t>
      </w:r>
    </w:p>
    <w:p w:rsidR="001E0561" w:rsidRDefault="0081016A" w:rsidP="0081016A">
      <w:pPr>
        <w:jc w:val="both"/>
      </w:pPr>
      <w:r>
        <w:sym w:font="Symbol" w:char="F0B7"/>
      </w:r>
      <w:r>
        <w:t xml:space="preserve"> Телефон для связ</w:t>
      </w:r>
      <w:r w:rsidR="001E0561">
        <w:t>и</w:t>
      </w:r>
    </w:p>
    <w:p w:rsidR="001E0561" w:rsidRDefault="0081016A" w:rsidP="0081016A">
      <w:pPr>
        <w:jc w:val="both"/>
      </w:pPr>
      <w:r>
        <w:t>3.</w:t>
      </w:r>
      <w:r w:rsidR="003C14F5">
        <w:t>3</w:t>
      </w:r>
      <w:r>
        <w:t xml:space="preserve">. Карты </w:t>
      </w:r>
      <w:r w:rsidR="001E0561">
        <w:t xml:space="preserve">активируется сразу же </w:t>
      </w:r>
      <w:r w:rsidR="00084A83">
        <w:t>после первой</w:t>
      </w:r>
      <w:r w:rsidR="001E0561">
        <w:t xml:space="preserve"> покупки</w:t>
      </w:r>
      <w:r>
        <w:t>.</w:t>
      </w:r>
    </w:p>
    <w:p w:rsidR="00D27462" w:rsidRDefault="00D27462" w:rsidP="0081016A">
      <w:pPr>
        <w:jc w:val="both"/>
      </w:pPr>
      <w:r>
        <w:t>3.</w:t>
      </w:r>
      <w:r w:rsidR="003C14F5">
        <w:t>4</w:t>
      </w:r>
      <w:r>
        <w:t xml:space="preserve">. Для получения </w:t>
      </w:r>
      <w:r w:rsidR="00C2729B">
        <w:t>дополнительных пластиковых</w:t>
      </w:r>
      <w:r>
        <w:t xml:space="preserve"> </w:t>
      </w:r>
      <w:r w:rsidR="00C2729B">
        <w:t>карт СОМ</w:t>
      </w:r>
      <w:r>
        <w:t xml:space="preserve"> (для сотрудников своей Бригады)</w:t>
      </w:r>
      <w:r w:rsidR="00C2729B">
        <w:t>, привязанных к одному счету Участника Программы «Бригадир», необходимо Участнику Программы подойти на стойку сервиса и получить карты СОМ.</w:t>
      </w:r>
    </w:p>
    <w:p w:rsidR="001E0561" w:rsidRDefault="0081016A" w:rsidP="0081016A">
      <w:pPr>
        <w:jc w:val="both"/>
      </w:pPr>
      <w:r>
        <w:t xml:space="preserve"> 3.</w:t>
      </w:r>
      <w:r w:rsidR="003C14F5">
        <w:t>5</w:t>
      </w:r>
      <w:r>
        <w:t>. Подписывая Анкету</w:t>
      </w:r>
      <w:r w:rsidR="00014711">
        <w:t>, регистрируясь в приложении СОМ</w:t>
      </w:r>
      <w:r>
        <w:t xml:space="preserve"> и активируя Карту , Участник Программы дает свое согласие на обработку, в том числе автоматизированную, любой информации, относящейся к его персональным данным (в том числе биометрическим </w:t>
      </w:r>
      <w:r>
        <w:lastRenderedPageBreak/>
        <w:t>персональным данным), в соответствии с Федеральным законом от 27.07.2006 № 152- ФЗ «О персональных данных», включая сбор, хранение, уточнение, использование, распространение, блокирование, уничтожение данных, а также согласие на использование его персональных данных для продвижения Организатором Программы товаров, работ и услуг напрямую с помощью телекоммуникационных средств (электронная почта, телефон, в том числе путем</w:t>
      </w:r>
      <w:r w:rsidR="00014711">
        <w:t xml:space="preserve"> </w:t>
      </w:r>
      <w:r>
        <w:t>SMS-рассылки</w:t>
      </w:r>
      <w:r w:rsidR="00014711">
        <w:t xml:space="preserve"> или </w:t>
      </w:r>
      <w:r w:rsidR="00014711">
        <w:rPr>
          <w:lang w:val="en-US"/>
        </w:rPr>
        <w:t>PUSH</w:t>
      </w:r>
      <w:r w:rsidR="00014711">
        <w:t xml:space="preserve"> рассылки</w:t>
      </w:r>
      <w:r>
        <w:t>).</w:t>
      </w:r>
    </w:p>
    <w:p w:rsidR="001E0561" w:rsidRDefault="0081016A" w:rsidP="0081016A">
      <w:pPr>
        <w:jc w:val="both"/>
      </w:pPr>
      <w:r>
        <w:t xml:space="preserve"> 3.6. Участник вправе отказаться от получения уведомлений рекламного характера, направив соответствующее обращение по телефону </w:t>
      </w:r>
      <w:proofErr w:type="spellStart"/>
      <w:r>
        <w:t>колл</w:t>
      </w:r>
      <w:proofErr w:type="spellEnd"/>
      <w:r>
        <w:t>-центра Организатора</w:t>
      </w:r>
      <w:r w:rsidR="00014711">
        <w:t xml:space="preserve"> или написав в чат мобильного приложения СОМ</w:t>
      </w:r>
      <w:r w:rsidR="0009067E">
        <w:t xml:space="preserve"> или чат сайта </w:t>
      </w:r>
      <w:r w:rsidR="0009067E">
        <w:rPr>
          <w:lang w:val="en-US"/>
        </w:rPr>
        <w:t>SOM</w:t>
      </w:r>
      <w:r w:rsidR="0009067E" w:rsidRPr="0009067E">
        <w:t>1.</w:t>
      </w:r>
      <w:proofErr w:type="spellStart"/>
      <w:r w:rsidR="0009067E">
        <w:rPr>
          <w:lang w:val="en-US"/>
        </w:rPr>
        <w:t>ru</w:t>
      </w:r>
      <w:proofErr w:type="spellEnd"/>
      <w:r>
        <w:t>.</w:t>
      </w:r>
    </w:p>
    <w:p w:rsidR="001E0561" w:rsidRPr="00014711" w:rsidRDefault="0081016A" w:rsidP="0081016A">
      <w:pPr>
        <w:jc w:val="both"/>
        <w:rPr>
          <w:b/>
        </w:rPr>
      </w:pPr>
      <w:r w:rsidRPr="00014711">
        <w:rPr>
          <w:b/>
        </w:rPr>
        <w:t xml:space="preserve"> 4. Статус карт и начисление Б</w:t>
      </w:r>
      <w:r w:rsidR="001E0561" w:rsidRPr="00014711">
        <w:rPr>
          <w:b/>
        </w:rPr>
        <w:t>онусов</w:t>
      </w:r>
      <w:r w:rsidRPr="00014711">
        <w:rPr>
          <w:b/>
        </w:rPr>
        <w:t xml:space="preserve"> </w:t>
      </w:r>
    </w:p>
    <w:p w:rsidR="00084A83" w:rsidRDefault="0081016A" w:rsidP="0081016A">
      <w:pPr>
        <w:jc w:val="both"/>
      </w:pPr>
      <w:r>
        <w:t>4.1. Статус Карты. Каждой Карте присваивается определенный статус в зависимости от объёма</w:t>
      </w:r>
      <w:r w:rsidR="000E430F">
        <w:t xml:space="preserve"> накопленных </w:t>
      </w:r>
      <w:r>
        <w:t>покупок</w:t>
      </w:r>
      <w:r w:rsidR="00084A83">
        <w:t xml:space="preserve"> (</w:t>
      </w:r>
      <w:r w:rsidR="00084A83">
        <w:rPr>
          <w:lang w:val="en-US"/>
        </w:rPr>
        <w:t>CLV</w:t>
      </w:r>
      <w:r w:rsidR="000204CD" w:rsidRPr="00084A83">
        <w:t xml:space="preserve">) </w:t>
      </w:r>
      <w:r w:rsidR="000204CD">
        <w:t>за</w:t>
      </w:r>
      <w:r>
        <w:t xml:space="preserve"> </w:t>
      </w:r>
      <w:r w:rsidR="001E0561">
        <w:t>весь период</w:t>
      </w:r>
      <w:r w:rsidR="0009067E" w:rsidRPr="0009067E">
        <w:t xml:space="preserve"> </w:t>
      </w:r>
      <w:r w:rsidR="0009067E">
        <w:t xml:space="preserve">действия карты </w:t>
      </w:r>
      <w:r w:rsidR="000204CD">
        <w:t>СОМ.</w:t>
      </w:r>
      <w:r>
        <w:t xml:space="preserve"> Статус обновляется </w:t>
      </w:r>
      <w:r w:rsidR="000204CD">
        <w:t>автоматически, %</w:t>
      </w:r>
      <w:r w:rsidR="0009067E">
        <w:t xml:space="preserve"> бонусов меняется </w:t>
      </w:r>
      <w:r w:rsidR="00084A83">
        <w:t xml:space="preserve">через </w:t>
      </w:r>
      <w:r w:rsidR="00420794">
        <w:t>48</w:t>
      </w:r>
      <w:r w:rsidR="00084A83">
        <w:t xml:space="preserve"> час</w:t>
      </w:r>
      <w:r w:rsidR="00420794">
        <w:t>ов</w:t>
      </w:r>
      <w:r w:rsidR="00084A83">
        <w:t xml:space="preserve"> после достижения суммы накопленных покупок.</w:t>
      </w:r>
      <w:r>
        <w:t xml:space="preserve"> </w:t>
      </w:r>
      <w:r w:rsidR="0009067E">
        <w:t xml:space="preserve">Свой статус Участник Программы сможет видеть в мобильном приложении СОМ </w:t>
      </w:r>
      <w:r w:rsidR="000204CD">
        <w:t xml:space="preserve">или в личном кабинете на сайте </w:t>
      </w:r>
      <w:r w:rsidR="000204CD">
        <w:rPr>
          <w:lang w:val="en-US"/>
        </w:rPr>
        <w:t>SOM</w:t>
      </w:r>
      <w:r w:rsidR="000204CD" w:rsidRPr="000204CD">
        <w:t>1.</w:t>
      </w:r>
      <w:proofErr w:type="spellStart"/>
      <w:r w:rsidR="000204CD">
        <w:rPr>
          <w:lang w:val="en-US"/>
        </w:rPr>
        <w:t>ru</w:t>
      </w:r>
      <w:proofErr w:type="spellEnd"/>
      <w:proofErr w:type="gramStart"/>
      <w:r w:rsidR="0009067E">
        <w:t>.</w:t>
      </w:r>
      <w:proofErr w:type="gramEnd"/>
      <w:r w:rsidR="003C14F5">
        <w:t xml:space="preserve"> или узнать, позвонив в </w:t>
      </w:r>
      <w:proofErr w:type="spellStart"/>
      <w:r w:rsidR="003C14F5">
        <w:t>коол</w:t>
      </w:r>
      <w:proofErr w:type="spellEnd"/>
      <w:r w:rsidR="003C14F5">
        <w:t>-центр Организатора: 8 -800 – 2500 -900</w:t>
      </w:r>
    </w:p>
    <w:tbl>
      <w:tblPr>
        <w:tblW w:w="6900" w:type="dxa"/>
        <w:tblInd w:w="797" w:type="dxa"/>
        <w:tblLook w:val="04A0" w:firstRow="1" w:lastRow="0" w:firstColumn="1" w:lastColumn="0" w:noHBand="0" w:noVBand="1"/>
      </w:tblPr>
      <w:tblGrid>
        <w:gridCol w:w="2040"/>
        <w:gridCol w:w="3342"/>
        <w:gridCol w:w="1518"/>
      </w:tblGrid>
      <w:tr w:rsidR="003C14F5" w:rsidRPr="003C14F5" w:rsidTr="003C14F5">
        <w:trPr>
          <w:trHeight w:val="9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F5" w:rsidRPr="003C14F5" w:rsidRDefault="003C14F5" w:rsidP="003C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Карты Участника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накоплений (CLV)  на карте (сумма всех покупок)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 бонусов</w:t>
            </w:r>
          </w:p>
        </w:tc>
      </w:tr>
      <w:tr w:rsidR="003C14F5" w:rsidRPr="003C14F5" w:rsidTr="003C14F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СПЕЦИАЛИСТ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60 000 р. - 200 000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6%</w:t>
            </w:r>
          </w:p>
        </w:tc>
      </w:tr>
      <w:tr w:rsidR="003C14F5" w:rsidRPr="003C14F5" w:rsidTr="003C14F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МАСТЕР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200 001 р.  - 500 000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7%</w:t>
            </w:r>
          </w:p>
        </w:tc>
      </w:tr>
      <w:tr w:rsidR="003C14F5" w:rsidRPr="003C14F5" w:rsidTr="003C14F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ЭКСПЕРТ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500 001 р. - 1 000 000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8%</w:t>
            </w:r>
          </w:p>
        </w:tc>
      </w:tr>
      <w:tr w:rsidR="003C14F5" w:rsidRPr="003C14F5" w:rsidTr="003C14F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ПРОФИ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1 000 000 р. -  2 000 000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9%</w:t>
            </w:r>
          </w:p>
        </w:tc>
      </w:tr>
      <w:tr w:rsidR="003C14F5" w:rsidRPr="003C14F5" w:rsidTr="003C14F5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СУПЕРПРОФИ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от 2 000 001 р.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F5" w:rsidRPr="003C14F5" w:rsidRDefault="003C14F5" w:rsidP="003C14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4F5">
              <w:rPr>
                <w:rFonts w:ascii="Calibri" w:eastAsia="Times New Roman" w:hAnsi="Calibri" w:cs="Times New Roman"/>
                <w:color w:val="000000"/>
                <w:lang w:eastAsia="ru-RU"/>
              </w:rPr>
              <w:t>10%</w:t>
            </w:r>
          </w:p>
        </w:tc>
      </w:tr>
    </w:tbl>
    <w:p w:rsidR="0009067E" w:rsidRDefault="0081016A" w:rsidP="0081016A">
      <w:pPr>
        <w:jc w:val="both"/>
      </w:pPr>
      <w:r>
        <w:t>4.2. Б</w:t>
      </w:r>
      <w:r w:rsidR="00B34EA6">
        <w:t>онусы</w:t>
      </w:r>
      <w:r>
        <w:t xml:space="preserve"> начисляются</w:t>
      </w:r>
      <w:r w:rsidR="0009067E">
        <w:t xml:space="preserve"> </w:t>
      </w:r>
      <w:r w:rsidR="000204CD">
        <w:t>автоматически на</w:t>
      </w:r>
      <w:r>
        <w:t xml:space="preserve"> бонусный счет Участника за приобретение </w:t>
      </w:r>
      <w:r w:rsidR="0009067E">
        <w:t xml:space="preserve">любых </w:t>
      </w:r>
      <w:r>
        <w:t>товаров в торговой сети</w:t>
      </w:r>
      <w:r w:rsidR="0009067E">
        <w:t xml:space="preserve"> СОМ</w:t>
      </w:r>
      <w:r>
        <w:t xml:space="preserve"> и на Сайте Организатора</w:t>
      </w:r>
      <w:r w:rsidR="0009067E">
        <w:t xml:space="preserve"> </w:t>
      </w:r>
      <w:r w:rsidR="0009067E">
        <w:rPr>
          <w:lang w:val="en-US"/>
        </w:rPr>
        <w:t>SOM</w:t>
      </w:r>
      <w:r w:rsidR="0009067E">
        <w:t>1.</w:t>
      </w:r>
      <w:proofErr w:type="spellStart"/>
      <w:r w:rsidR="0009067E">
        <w:rPr>
          <w:lang w:val="en-US"/>
        </w:rPr>
        <w:t>ru</w:t>
      </w:r>
      <w:proofErr w:type="spellEnd"/>
      <w:r>
        <w:t xml:space="preserve"> при предъявлении </w:t>
      </w:r>
      <w:r w:rsidR="005274DD">
        <w:t>Карты СОМ</w:t>
      </w:r>
    </w:p>
    <w:p w:rsidR="0009067E" w:rsidRPr="0009067E" w:rsidRDefault="0009067E" w:rsidP="0081016A">
      <w:pPr>
        <w:jc w:val="both"/>
      </w:pPr>
      <w:r w:rsidRPr="0009067E">
        <w:t>4.3.</w:t>
      </w:r>
      <w:r>
        <w:t xml:space="preserve"> Бонусы списываются за покупки при согласии на это Участника Программы и только при предъявлении виртуальной карты СОМ из мобильного приложения СОМ или пластиковой карты СОМ. Никакие другие варианты карты СОМ не принимаются для списания бонусов, чтоб избежать списания бонусов третьими лицами.</w:t>
      </w:r>
    </w:p>
    <w:p w:rsidR="00B34EA6" w:rsidRDefault="0081016A" w:rsidP="0081016A">
      <w:pPr>
        <w:jc w:val="both"/>
      </w:pPr>
      <w:r>
        <w:t>4.</w:t>
      </w:r>
      <w:r w:rsidR="00AC5F8A">
        <w:t>4</w:t>
      </w:r>
      <w:r>
        <w:t>. Количество начисляемых б</w:t>
      </w:r>
      <w:r w:rsidR="00B34EA6">
        <w:t>онусов зависит от С</w:t>
      </w:r>
      <w:r>
        <w:t>татуса</w:t>
      </w:r>
      <w:r w:rsidR="00B34EA6">
        <w:t xml:space="preserve"> </w:t>
      </w:r>
      <w:r>
        <w:t>Карты Участника, суммы</w:t>
      </w:r>
      <w:r w:rsidR="00B34EA6">
        <w:t xml:space="preserve"> </w:t>
      </w:r>
      <w:r>
        <w:t xml:space="preserve">покупки в магазинах Организатора или через сайт </w:t>
      </w:r>
      <w:r w:rsidR="00B34EA6">
        <w:rPr>
          <w:lang w:val="en-US"/>
        </w:rPr>
        <w:t>SOM</w:t>
      </w:r>
      <w:r w:rsidR="00B34EA6" w:rsidRPr="00B34EA6">
        <w:t>1</w:t>
      </w:r>
      <w:r w:rsidR="005274DD">
        <w:t>.ru;</w:t>
      </w:r>
    </w:p>
    <w:p w:rsidR="00B34EA6" w:rsidRDefault="0081016A" w:rsidP="0081016A">
      <w:pPr>
        <w:jc w:val="both"/>
      </w:pPr>
      <w:r>
        <w:t>4.</w:t>
      </w:r>
      <w:r w:rsidR="00AC5F8A">
        <w:t>5</w:t>
      </w:r>
      <w:r>
        <w:t xml:space="preserve">. Участникам Программы, предоставляются дополнительные привилегии и возможности. </w:t>
      </w:r>
    </w:p>
    <w:p w:rsidR="000204CD" w:rsidRPr="000204CD" w:rsidRDefault="00AC5F8A" w:rsidP="000204CD">
      <w:pPr>
        <w:jc w:val="both"/>
        <w:rPr>
          <w:b/>
        </w:rPr>
      </w:pPr>
      <w:r>
        <w:rPr>
          <w:b/>
        </w:rPr>
        <w:t>5</w:t>
      </w:r>
      <w:r w:rsidR="000204CD" w:rsidRPr="000204CD">
        <w:rPr>
          <w:b/>
        </w:rPr>
        <w:t xml:space="preserve">. Участие в Программе даёт право: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получать и накапливать Бонусные рубли за покупки в соответствии с условиями Программы и в соответствии со статусом Участника;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использовать накопленные Бонусы в качестве скидки при оплате последующих покупок, не более 50% от суммы покупки и в соответствии с Правилами Программы;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участвовать в специальных Промо-акциях Программы;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использовать индивидуальные ценовые предложения в рамках Акций, проводимых Организатором Программы;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осуществить возврат товара в течении 180 дней (согласно Закона о защите прав потребителей, с единственным измененным условием, увеличен срок возврата с 14 дней до 180 дней); </w:t>
      </w:r>
    </w:p>
    <w:p w:rsidR="000204CD" w:rsidRPr="002F34D5" w:rsidRDefault="000204CD" w:rsidP="000204CD">
      <w:pPr>
        <w:jc w:val="both"/>
      </w:pPr>
      <w:r>
        <w:lastRenderedPageBreak/>
        <w:sym w:font="Symbol" w:char="F0B7"/>
      </w:r>
      <w:r>
        <w:t xml:space="preserve"> воспользоваться бесплатной доставкой по городу (границы города определяет каждый магазин СОМ индивидуально) При покупке</w:t>
      </w:r>
      <w:r w:rsidR="00420794">
        <w:t xml:space="preserve"> в розничном магазине СОМ или при заказе на сайте S</w:t>
      </w:r>
      <w:r w:rsidR="00420794">
        <w:rPr>
          <w:lang w:val="en-US"/>
        </w:rPr>
        <w:t>OM</w:t>
      </w:r>
      <w:r w:rsidR="00420794" w:rsidRPr="00420794">
        <w:t>1.</w:t>
      </w:r>
      <w:proofErr w:type="spellStart"/>
      <w:r w:rsidR="00420794">
        <w:rPr>
          <w:lang w:val="en-US"/>
        </w:rPr>
        <w:t>ru</w:t>
      </w:r>
      <w:proofErr w:type="spellEnd"/>
      <w:r w:rsidR="00420794">
        <w:t>,</w:t>
      </w:r>
      <w:r>
        <w:t xml:space="preserve"> свыше 20000 руб., весом не более 1.5 тонн и объемом груза равному 1 машине Газель, </w:t>
      </w:r>
      <w:r w:rsidR="009F38A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Стандартный тент (Высота/ширина/длина — 1,60-1,95 м/1,9 м/3 м, объем 9-11 м3.) </w:t>
      </w:r>
      <w:r w:rsidR="002F34D5">
        <w:t xml:space="preserve">Для получения привилегии Бесплатной доставки, при оформлении заказа через сайт </w:t>
      </w:r>
      <w:r w:rsidR="002F34D5">
        <w:rPr>
          <w:lang w:val="en-US"/>
        </w:rPr>
        <w:t>SOM</w:t>
      </w:r>
      <w:r w:rsidR="002F34D5" w:rsidRPr="002F34D5">
        <w:t>1.</w:t>
      </w:r>
      <w:proofErr w:type="spellStart"/>
      <w:r w:rsidR="002F34D5">
        <w:rPr>
          <w:lang w:val="en-US"/>
        </w:rPr>
        <w:t>ru</w:t>
      </w:r>
      <w:proofErr w:type="spellEnd"/>
      <w:r w:rsidR="002F34D5">
        <w:t>, укажите в комментариях к заказу /участник программы Бригадир/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иметь до 4-х карт с одним счетом на одного держателя Карты СОМ</w:t>
      </w:r>
      <w:r w:rsidR="009F38A9">
        <w:t>, процедура регистрации данных карт описана в п. 3.4 данных Правил Программы</w:t>
      </w:r>
      <w:proofErr w:type="gramStart"/>
      <w:r w:rsidR="009F38A9">
        <w:t xml:space="preserve">. </w:t>
      </w:r>
      <w:r>
        <w:t>.</w:t>
      </w:r>
      <w:proofErr w:type="gramEnd"/>
      <w:r>
        <w:t xml:space="preserve"> В данном случае риски по списанию бонусов третьими лицами несет владелец карты СОМ, на чей счет оформлены дополнительные карты СОМ;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заказать товар любым удобным способом: </w:t>
      </w:r>
    </w:p>
    <w:p w:rsidR="000204CD" w:rsidRDefault="000204CD" w:rsidP="000204CD">
      <w:pPr>
        <w:jc w:val="both"/>
      </w:pPr>
      <w:r>
        <w:t xml:space="preserve">-  Оформить заказ товара на Сайте </w:t>
      </w:r>
      <w:r>
        <w:rPr>
          <w:lang w:val="en-US"/>
        </w:rPr>
        <w:t>SOM</w:t>
      </w:r>
      <w:r w:rsidRPr="004450F5">
        <w:t>1.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0204CD" w:rsidRDefault="000204CD" w:rsidP="000204CD">
      <w:pPr>
        <w:jc w:val="both"/>
      </w:pPr>
      <w:r>
        <w:t xml:space="preserve">- Оставить заявку по телефону горячей линии СОМ – 8 800 2500 900, </w:t>
      </w:r>
    </w:p>
    <w:p w:rsidR="000204CD" w:rsidRDefault="000204CD" w:rsidP="000204CD">
      <w:pPr>
        <w:jc w:val="both"/>
      </w:pPr>
      <w:r>
        <w:t xml:space="preserve">- Отправить заявку на электронною почту магазина (адреса электронных ящиков каждого магазина есть на сайте </w:t>
      </w:r>
      <w:proofErr w:type="gramStart"/>
      <w:r>
        <w:t xml:space="preserve">( </w:t>
      </w:r>
      <w:r w:rsidRPr="00AB6C8C">
        <w:t>https://som1.ru/pokupatelyam/business/</w:t>
      </w:r>
      <w:proofErr w:type="gramEnd"/>
      <w:r>
        <w:t xml:space="preserve"> ); </w:t>
      </w:r>
    </w:p>
    <w:p w:rsidR="000204CD" w:rsidRDefault="000204CD" w:rsidP="000204CD">
      <w:pPr>
        <w:jc w:val="both"/>
      </w:pPr>
      <w:r>
        <w:t xml:space="preserve">- Оставить запрос обратного звонка в чате приложения СОМ или </w:t>
      </w:r>
      <w:r w:rsidR="009F38A9">
        <w:t xml:space="preserve">в </w:t>
      </w:r>
      <w:r>
        <w:t xml:space="preserve">чате сайта </w:t>
      </w:r>
      <w:r>
        <w:rPr>
          <w:lang w:val="en-US"/>
        </w:rPr>
        <w:t>SOM</w:t>
      </w:r>
      <w:r w:rsidRPr="00C2729B">
        <w:t>1.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Бесплатно арендовать </w:t>
      </w:r>
      <w:r w:rsidR="009F38A9">
        <w:t>веер</w:t>
      </w:r>
      <w:r w:rsidR="009F38A9" w:rsidRPr="00C2729B">
        <w:t xml:space="preserve"> </w:t>
      </w:r>
      <w:r w:rsidR="009F38A9">
        <w:t xml:space="preserve">для компьютерной колеровки </w:t>
      </w:r>
      <w:r w:rsidRPr="00C2729B">
        <w:t>(</w:t>
      </w:r>
      <w:r>
        <w:t xml:space="preserve">акт приема передачи в прил.№1); </w:t>
      </w:r>
    </w:p>
    <w:p w:rsidR="000204CD" w:rsidRDefault="000204CD" w:rsidP="000204CD">
      <w:pPr>
        <w:jc w:val="both"/>
      </w:pPr>
      <w:r>
        <w:sym w:font="Symbol" w:char="F0B7"/>
      </w:r>
      <w:r>
        <w:t xml:space="preserve"> Получать Ценные призы и подарки по итогам года и к тематическим праздникам; </w:t>
      </w:r>
    </w:p>
    <w:p w:rsidR="007B398F" w:rsidRPr="007B398F" w:rsidRDefault="007B398F" w:rsidP="007B398F">
      <w:pPr>
        <w:jc w:val="both"/>
        <w:rPr>
          <w:b/>
        </w:rPr>
      </w:pPr>
      <w:r w:rsidRPr="007B398F">
        <w:rPr>
          <w:b/>
        </w:rPr>
        <w:t xml:space="preserve">6. Иные условия </w:t>
      </w:r>
    </w:p>
    <w:p w:rsidR="007B398F" w:rsidRDefault="007B398F" w:rsidP="007B398F">
      <w:pPr>
        <w:jc w:val="both"/>
      </w:pPr>
      <w:r>
        <w:t xml:space="preserve">6.1. ИП </w:t>
      </w:r>
      <w:proofErr w:type="spellStart"/>
      <w:r>
        <w:t>Дрыгин</w:t>
      </w:r>
      <w:proofErr w:type="spellEnd"/>
      <w:r>
        <w:t xml:space="preserve"> К.Д., как Организатор оставляет за собой право в одностороннем порядке прекратить действие настоящей Программы. Бонусы,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 </w:t>
      </w:r>
    </w:p>
    <w:p w:rsidR="007B398F" w:rsidRDefault="007B398F" w:rsidP="007B398F">
      <w:pPr>
        <w:jc w:val="both"/>
      </w:pPr>
      <w:r>
        <w:t>6.2</w:t>
      </w:r>
      <w:r w:rsidRPr="007B398F">
        <w:t xml:space="preserve"> </w:t>
      </w:r>
      <w:r>
        <w:t xml:space="preserve">ИП </w:t>
      </w:r>
      <w:proofErr w:type="spellStart"/>
      <w:r>
        <w:t>Дрыгин</w:t>
      </w:r>
      <w:proofErr w:type="spellEnd"/>
      <w:r>
        <w:t xml:space="preserve"> К.Д., как Организатор Программы оставляет за собой право в одностороннем порядке прекратить участие в программе любого Участника без предупреждения, по любой причине, включая, но не ограничиваясь случаем, когда Участник не соблюдает условия участия в Программе или злоупотребляет привилегиями и возможностями, предоставляемыми в рамках Программы. </w:t>
      </w:r>
    </w:p>
    <w:p w:rsidR="007B398F" w:rsidRDefault="007B398F" w:rsidP="007B398F">
      <w:pPr>
        <w:jc w:val="both"/>
      </w:pPr>
      <w:r>
        <w:t xml:space="preserve">6.3. ИП </w:t>
      </w:r>
      <w:proofErr w:type="spellStart"/>
      <w:r>
        <w:t>Дрыгин</w:t>
      </w:r>
      <w:proofErr w:type="spellEnd"/>
      <w:r>
        <w:t xml:space="preserve"> К.Д. вправе вносить любые изменения в настоящие Правила, Программу и Промо-акции без предварительного уведомления Участников Программы. Информация об указанных изменениях размещается на сайте </w:t>
      </w:r>
      <w:r>
        <w:rPr>
          <w:lang w:val="en-US"/>
        </w:rPr>
        <w:t>SOM</w:t>
      </w:r>
      <w:r w:rsidRPr="002F34D5">
        <w:t>1.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7B398F" w:rsidRDefault="007B398F" w:rsidP="007B398F">
      <w:pPr>
        <w:jc w:val="both"/>
      </w:pPr>
      <w:r w:rsidRPr="007B398F">
        <w:t>6.4</w:t>
      </w:r>
      <w:r>
        <w:t xml:space="preserve">. Участник признает обязательным соблюдение претензионного (досудебного) порядка урегулирования споров, вытекающих из участия в Программе и/или возникающих в связи с участием в Программе. </w:t>
      </w:r>
    </w:p>
    <w:p w:rsidR="000204CD" w:rsidRDefault="007B398F" w:rsidP="007B398F">
      <w:pPr>
        <w:jc w:val="both"/>
      </w:pPr>
      <w:r w:rsidRPr="007B398F">
        <w:t>6.5</w:t>
      </w:r>
      <w:r>
        <w:t>. В случае не достижения согласия, а именно: полного или частичного отказа в удовлетворении претензии, спор подлежит разрешению в суде в соответствии с действующим законодательством Российской</w:t>
      </w:r>
      <w:r w:rsidR="00A840D8">
        <w:t xml:space="preserve"> </w:t>
      </w:r>
      <w:r>
        <w:t>Федерации.</w:t>
      </w:r>
    </w:p>
    <w:p w:rsidR="005D1BCE" w:rsidRPr="005D1BCE" w:rsidRDefault="005D1BCE" w:rsidP="005D1BCE">
      <w:pPr>
        <w:jc w:val="both"/>
        <w:rPr>
          <w:b/>
        </w:rPr>
      </w:pPr>
      <w:r w:rsidRPr="005D1BCE">
        <w:rPr>
          <w:b/>
        </w:rPr>
        <w:t>Реквизиты Организатора: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>ИП ДРЫГИН КОНСТАНТИН ДМИТРИЕВИЧ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>Адрес регистрации: 623100, Свердловская область, г. Первоуральск, ул. Чкалова, 46-15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 xml:space="preserve">Фактический адрес: 623102, Свердловская обл., г. Первоуральск, ул. </w:t>
      </w:r>
      <w:proofErr w:type="spellStart"/>
      <w:r w:rsidRPr="007B398F">
        <w:rPr>
          <w:sz w:val="20"/>
          <w:szCs w:val="20"/>
        </w:rPr>
        <w:t>Вайнера</w:t>
      </w:r>
      <w:proofErr w:type="spellEnd"/>
      <w:r w:rsidRPr="007B398F">
        <w:rPr>
          <w:sz w:val="20"/>
          <w:szCs w:val="20"/>
        </w:rPr>
        <w:t xml:space="preserve"> 2 «А»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lastRenderedPageBreak/>
        <w:t>Р/</w:t>
      </w:r>
      <w:proofErr w:type="gramStart"/>
      <w:r w:rsidRPr="007B398F">
        <w:rPr>
          <w:sz w:val="20"/>
          <w:szCs w:val="20"/>
        </w:rPr>
        <w:t>С</w:t>
      </w:r>
      <w:proofErr w:type="gramEnd"/>
      <w:r w:rsidRPr="007B398F">
        <w:rPr>
          <w:sz w:val="20"/>
          <w:szCs w:val="20"/>
        </w:rPr>
        <w:t>      40802810000261000431 в филиале   АО «Газпромбанк» г. Екатеринбург,  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>К/</w:t>
      </w:r>
      <w:proofErr w:type="gramStart"/>
      <w:r w:rsidRPr="007B398F">
        <w:rPr>
          <w:sz w:val="20"/>
          <w:szCs w:val="20"/>
        </w:rPr>
        <w:t>С</w:t>
      </w:r>
      <w:proofErr w:type="gramEnd"/>
      <w:r w:rsidRPr="007B398F">
        <w:rPr>
          <w:sz w:val="20"/>
          <w:szCs w:val="20"/>
        </w:rPr>
        <w:t>           30101810365770000411   БИК          046577411     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 xml:space="preserve">Р\С 40802810616420100198 </w:t>
      </w:r>
      <w:proofErr w:type="gramStart"/>
      <w:r w:rsidRPr="007B398F">
        <w:rPr>
          <w:sz w:val="20"/>
          <w:szCs w:val="20"/>
        </w:rPr>
        <w:t>Уральский  банк</w:t>
      </w:r>
      <w:proofErr w:type="gramEnd"/>
      <w:r w:rsidRPr="007B398F">
        <w:rPr>
          <w:sz w:val="20"/>
          <w:szCs w:val="20"/>
        </w:rPr>
        <w:t xml:space="preserve"> ПАО Сбербанк г. Екатеринбург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 xml:space="preserve">К\С </w:t>
      </w:r>
      <w:proofErr w:type="gramStart"/>
      <w:r w:rsidRPr="007B398F">
        <w:rPr>
          <w:sz w:val="20"/>
          <w:szCs w:val="20"/>
        </w:rPr>
        <w:t>30101810500000000674  БИК</w:t>
      </w:r>
      <w:proofErr w:type="gramEnd"/>
      <w:r w:rsidRPr="007B398F">
        <w:rPr>
          <w:sz w:val="20"/>
          <w:szCs w:val="20"/>
        </w:rPr>
        <w:t xml:space="preserve"> 046577674</w:t>
      </w:r>
    </w:p>
    <w:p w:rsidR="005D1BCE" w:rsidRPr="007B398F" w:rsidRDefault="005D1BCE" w:rsidP="007B398F">
      <w:pPr>
        <w:spacing w:after="0"/>
        <w:jc w:val="both"/>
        <w:rPr>
          <w:sz w:val="20"/>
          <w:szCs w:val="20"/>
        </w:rPr>
      </w:pPr>
      <w:r w:rsidRPr="007B398F">
        <w:rPr>
          <w:sz w:val="20"/>
          <w:szCs w:val="20"/>
        </w:rPr>
        <w:t xml:space="preserve">ОГРНИП       </w:t>
      </w:r>
      <w:proofErr w:type="gramStart"/>
      <w:r w:rsidRPr="007B398F">
        <w:rPr>
          <w:sz w:val="20"/>
          <w:szCs w:val="20"/>
        </w:rPr>
        <w:t>304662533100101,  ИНН</w:t>
      </w:r>
      <w:proofErr w:type="gramEnd"/>
      <w:r w:rsidRPr="007B398F">
        <w:rPr>
          <w:sz w:val="20"/>
          <w:szCs w:val="20"/>
        </w:rPr>
        <w:t>               662500223980</w:t>
      </w:r>
    </w:p>
    <w:p w:rsidR="00760FA6" w:rsidRDefault="00760FA6" w:rsidP="00760FA6">
      <w:pPr>
        <w:ind w:left="6372" w:firstLine="708"/>
        <w:jc w:val="both"/>
      </w:pPr>
      <w:r>
        <w:t>Приложение №1</w:t>
      </w:r>
    </w:p>
    <w:p w:rsidR="00760FA6" w:rsidRPr="00A840D8" w:rsidRDefault="00760FA6" w:rsidP="00A840D8">
      <w:pPr>
        <w:jc w:val="center"/>
      </w:pPr>
      <w:r w:rsidRPr="00A840D8">
        <w:t>АКТ</w:t>
      </w:r>
    </w:p>
    <w:p w:rsidR="009F38A9" w:rsidRPr="00A840D8" w:rsidRDefault="00760FA6" w:rsidP="00A840D8">
      <w:pPr>
        <w:jc w:val="center"/>
      </w:pPr>
      <w:r w:rsidRPr="00A840D8">
        <w:t>приема-передачи</w:t>
      </w:r>
    </w:p>
    <w:p w:rsidR="009F38A9" w:rsidRDefault="009F38A9" w:rsidP="00A840D8">
      <w:pPr>
        <w:jc w:val="center"/>
      </w:pPr>
      <w:r w:rsidRPr="00A840D8">
        <w:t>веера для компьютерной колеровки</w:t>
      </w:r>
    </w:p>
    <w:p w:rsidR="00760FA6" w:rsidRPr="00A840D8" w:rsidRDefault="00760FA6" w:rsidP="00A840D8">
      <w:pPr>
        <w:jc w:val="center"/>
      </w:pPr>
      <w:r w:rsidRPr="00A840D8">
        <w:t xml:space="preserve">между ИП </w:t>
      </w:r>
      <w:proofErr w:type="spellStart"/>
      <w:r w:rsidRPr="00A840D8">
        <w:t>Дрыгин</w:t>
      </w:r>
      <w:proofErr w:type="spellEnd"/>
      <w:r w:rsidRPr="00A840D8">
        <w:t xml:space="preserve"> К. Д. (магазин СОМ)</w:t>
      </w:r>
      <w:r w:rsidRPr="00A840D8">
        <w:br/>
        <w:t>и ________________________________________</w:t>
      </w:r>
    </w:p>
    <w:p w:rsidR="00760FA6" w:rsidRPr="00A840D8" w:rsidRDefault="00760FA6" w:rsidP="00A840D8">
      <w:pPr>
        <w:jc w:val="both"/>
      </w:pPr>
    </w:p>
    <w:p w:rsidR="00760FA6" w:rsidRPr="00A840D8" w:rsidRDefault="00760FA6" w:rsidP="00A840D8">
      <w:pPr>
        <w:jc w:val="both"/>
      </w:pPr>
    </w:p>
    <w:p w:rsidR="00760FA6" w:rsidRPr="00A840D8" w:rsidRDefault="00760FA6" w:rsidP="00A840D8">
      <w:pPr>
        <w:jc w:val="both"/>
      </w:pPr>
      <w:r w:rsidRPr="00A840D8">
        <w:t xml:space="preserve">Индивидуальный предприниматель </w:t>
      </w:r>
      <w:proofErr w:type="spellStart"/>
      <w:r w:rsidRPr="00A840D8">
        <w:t>Дрыгин</w:t>
      </w:r>
      <w:proofErr w:type="spellEnd"/>
      <w:r w:rsidRPr="00A840D8">
        <w:t xml:space="preserve"> К.Д.  в лице директора магазина СОМ _________________</w:t>
      </w:r>
      <w:r w:rsidR="009F38A9" w:rsidRPr="00A840D8">
        <w:t>_________________</w:t>
      </w:r>
      <w:proofErr w:type="gramStart"/>
      <w:r w:rsidR="009F38A9" w:rsidRPr="00A840D8">
        <w:t>_ ,</w:t>
      </w:r>
      <w:proofErr w:type="gramEnd"/>
      <w:r w:rsidR="009F38A9" w:rsidRPr="00A840D8">
        <w:t xml:space="preserve"> действующего</w:t>
      </w:r>
      <w:r w:rsidRPr="00A840D8">
        <w:t xml:space="preserve"> на основании Приказа , именуем</w:t>
      </w:r>
      <w:r w:rsidR="009F38A9" w:rsidRPr="00A840D8">
        <w:t>ый</w:t>
      </w:r>
      <w:r w:rsidRPr="00A840D8">
        <w:t xml:space="preserve"> в дальнейшем Продавец, с одной стороны и __________________________________________________________________, именуем</w:t>
      </w:r>
      <w:r w:rsidR="009F38A9" w:rsidRPr="00A840D8">
        <w:t>ый</w:t>
      </w:r>
      <w:r w:rsidRPr="00A840D8">
        <w:t xml:space="preserve">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:rsidR="00760FA6" w:rsidRPr="00A840D8" w:rsidRDefault="00760FA6" w:rsidP="00A840D8">
      <w:pPr>
        <w:jc w:val="both"/>
      </w:pPr>
      <w:r w:rsidRPr="00A840D8">
        <w:t xml:space="preserve">Продавец передает, а Покупатель принимает в безвозмездное пользование на срок _________ </w:t>
      </w:r>
      <w:r w:rsidR="009F38A9" w:rsidRPr="00A840D8">
        <w:t xml:space="preserve">веер для компьютерной колеровки </w:t>
      </w:r>
      <w:r w:rsidRPr="00A840D8">
        <w:t xml:space="preserve">в и количестве ______ </w:t>
      </w:r>
      <w:proofErr w:type="spellStart"/>
      <w:r w:rsidRPr="00A840D8">
        <w:t>шт</w:t>
      </w:r>
      <w:proofErr w:type="spellEnd"/>
      <w:r w:rsidRPr="00A840D8">
        <w:t>:</w:t>
      </w:r>
    </w:p>
    <w:p w:rsidR="00760FA6" w:rsidRPr="00A840D8" w:rsidRDefault="007B398F" w:rsidP="00A840D8">
      <w:pPr>
        <w:jc w:val="both"/>
      </w:pPr>
      <w:r w:rsidRPr="00A840D8">
        <w:t>1</w:t>
      </w:r>
      <w:r w:rsidR="00760FA6" w:rsidRPr="00A840D8">
        <w:t xml:space="preserve">. Принятый Покупателем </w:t>
      </w:r>
      <w:r w:rsidR="009F38A9" w:rsidRPr="00A840D8">
        <w:t>веер для компьютерной колеровки</w:t>
      </w:r>
      <w:r w:rsidR="009F38A9">
        <w:t xml:space="preserve"> </w:t>
      </w:r>
      <w:r w:rsidR="00A840D8">
        <w:t>к</w:t>
      </w:r>
      <w:r w:rsidR="00760FA6" w:rsidRPr="00A840D8">
        <w:t>ачественный и Покупатель не имеет никаких претензий к принятому им товару.</w:t>
      </w:r>
    </w:p>
    <w:p w:rsidR="00760FA6" w:rsidRPr="00A840D8" w:rsidRDefault="007B398F" w:rsidP="00A840D8">
      <w:pPr>
        <w:jc w:val="both"/>
      </w:pPr>
      <w:r w:rsidRPr="00A840D8">
        <w:t>2</w:t>
      </w:r>
      <w:r w:rsidR="00760FA6" w:rsidRPr="00A840D8">
        <w:t>. Покупатель обязуется вернуть веер Продавцу в установленный срок и в целостном виде, без повреждений.</w:t>
      </w:r>
    </w:p>
    <w:p w:rsidR="00760FA6" w:rsidRPr="00A840D8" w:rsidRDefault="00760FA6" w:rsidP="00A840D8">
      <w:pPr>
        <w:jc w:val="both"/>
      </w:pPr>
    </w:p>
    <w:p w:rsidR="00760FA6" w:rsidRPr="00A840D8" w:rsidRDefault="00760FA6" w:rsidP="00A840D8">
      <w:pPr>
        <w:jc w:val="both"/>
      </w:pPr>
      <w:r w:rsidRPr="00A840D8">
        <w:t>3. Настоящий Акт составлен на русском языке в двух экземплярах, имеющих равную юридическую силу, по одному экземпляру для каждой из Сторон.</w:t>
      </w:r>
    </w:p>
    <w:p w:rsidR="00760FA6" w:rsidRDefault="00760FA6" w:rsidP="00A840D8">
      <w:pPr>
        <w:jc w:val="both"/>
      </w:pPr>
    </w:p>
    <w:p w:rsidR="00760FA6" w:rsidRDefault="00760FA6" w:rsidP="00A840D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760FA6" w:rsidTr="00B353CD">
        <w:trPr>
          <w:trHeight w:val="450"/>
        </w:trPr>
        <w:tc>
          <w:tcPr>
            <w:tcW w:w="4765" w:type="dxa"/>
            <w:vMerge w:val="restart"/>
            <w:vAlign w:val="center"/>
          </w:tcPr>
          <w:p w:rsidR="00760FA6" w:rsidRPr="00A840D8" w:rsidRDefault="00760FA6" w:rsidP="00A840D8">
            <w:pPr>
              <w:jc w:val="both"/>
            </w:pPr>
            <w:r w:rsidRPr="00A840D8">
              <w:t>От Продавца:</w:t>
            </w:r>
          </w:p>
        </w:tc>
        <w:tc>
          <w:tcPr>
            <w:tcW w:w="4658" w:type="dxa"/>
            <w:vMerge w:val="restart"/>
            <w:vAlign w:val="center"/>
          </w:tcPr>
          <w:p w:rsidR="00760FA6" w:rsidRPr="00A840D8" w:rsidRDefault="00760FA6" w:rsidP="00A840D8">
            <w:pPr>
              <w:jc w:val="both"/>
            </w:pPr>
            <w:r w:rsidRPr="00A840D8">
              <w:t>От Покупателя:</w:t>
            </w:r>
          </w:p>
        </w:tc>
      </w:tr>
      <w:tr w:rsidR="00760FA6" w:rsidTr="00B353CD">
        <w:trPr>
          <w:trHeight w:val="450"/>
        </w:trPr>
        <w:tc>
          <w:tcPr>
            <w:tcW w:w="4765" w:type="dxa"/>
            <w:vMerge w:val="restart"/>
            <w:vAlign w:val="center"/>
          </w:tcPr>
          <w:p w:rsidR="00760FA6" w:rsidRPr="00A840D8" w:rsidRDefault="00760FA6" w:rsidP="00A840D8">
            <w:pPr>
              <w:jc w:val="both"/>
            </w:pPr>
          </w:p>
        </w:tc>
        <w:tc>
          <w:tcPr>
            <w:tcW w:w="4658" w:type="dxa"/>
            <w:vMerge w:val="restart"/>
            <w:vAlign w:val="center"/>
          </w:tcPr>
          <w:p w:rsidR="00760FA6" w:rsidRPr="00A840D8" w:rsidRDefault="00760FA6" w:rsidP="00A840D8">
            <w:pPr>
              <w:jc w:val="both"/>
            </w:pPr>
          </w:p>
        </w:tc>
      </w:tr>
      <w:tr w:rsidR="00760FA6" w:rsidTr="00B353CD">
        <w:trPr>
          <w:trHeight w:val="450"/>
        </w:trPr>
        <w:tc>
          <w:tcPr>
            <w:tcW w:w="4765" w:type="dxa"/>
            <w:vMerge w:val="restart"/>
          </w:tcPr>
          <w:p w:rsidR="00760FA6" w:rsidRPr="00A840D8" w:rsidRDefault="00760FA6" w:rsidP="00A840D8">
            <w:pPr>
              <w:jc w:val="both"/>
            </w:pPr>
          </w:p>
        </w:tc>
        <w:tc>
          <w:tcPr>
            <w:tcW w:w="4658" w:type="dxa"/>
            <w:vMerge w:val="restart"/>
          </w:tcPr>
          <w:p w:rsidR="00760FA6" w:rsidRPr="00A840D8" w:rsidRDefault="00760FA6" w:rsidP="00A840D8">
            <w:pPr>
              <w:jc w:val="both"/>
            </w:pPr>
          </w:p>
        </w:tc>
      </w:tr>
      <w:tr w:rsidR="00760FA6" w:rsidTr="00B353CD">
        <w:trPr>
          <w:trHeight w:val="218"/>
        </w:trPr>
        <w:tc>
          <w:tcPr>
            <w:tcW w:w="4765" w:type="dxa"/>
          </w:tcPr>
          <w:p w:rsidR="00760FA6" w:rsidRPr="00A840D8" w:rsidRDefault="00760FA6" w:rsidP="00A840D8">
            <w:pPr>
              <w:jc w:val="both"/>
            </w:pPr>
          </w:p>
          <w:p w:rsidR="00760FA6" w:rsidRPr="00A840D8" w:rsidRDefault="00760FA6" w:rsidP="00A840D8">
            <w:pPr>
              <w:jc w:val="both"/>
            </w:pPr>
            <w:r w:rsidRPr="00A840D8">
              <w:t>_______________________/__________________________/</w:t>
            </w:r>
          </w:p>
          <w:p w:rsidR="00760FA6" w:rsidRPr="00A840D8" w:rsidRDefault="00760FA6" w:rsidP="00A840D8">
            <w:pPr>
              <w:jc w:val="both"/>
            </w:pPr>
            <w:r w:rsidRPr="00A840D8">
              <w:t>М.П.</w:t>
            </w:r>
          </w:p>
        </w:tc>
        <w:tc>
          <w:tcPr>
            <w:tcW w:w="4658" w:type="dxa"/>
          </w:tcPr>
          <w:p w:rsidR="00760FA6" w:rsidRPr="00A840D8" w:rsidRDefault="00760FA6" w:rsidP="00A840D8">
            <w:pPr>
              <w:jc w:val="both"/>
            </w:pPr>
          </w:p>
          <w:p w:rsidR="00760FA6" w:rsidRPr="00A840D8" w:rsidRDefault="00760FA6" w:rsidP="00A840D8">
            <w:pPr>
              <w:jc w:val="both"/>
            </w:pPr>
            <w:r w:rsidRPr="00A840D8">
              <w:t>_______________________/________________________/</w:t>
            </w:r>
          </w:p>
          <w:p w:rsidR="00760FA6" w:rsidRPr="00A840D8" w:rsidRDefault="00760FA6" w:rsidP="00A840D8">
            <w:pPr>
              <w:jc w:val="both"/>
            </w:pPr>
            <w:r w:rsidRPr="00A840D8">
              <w:t>М.П.</w:t>
            </w:r>
          </w:p>
        </w:tc>
      </w:tr>
    </w:tbl>
    <w:p w:rsidR="00760FA6" w:rsidRPr="0027624D" w:rsidRDefault="00760FA6" w:rsidP="00760FA6"/>
    <w:p w:rsidR="00760FA6" w:rsidRDefault="00760FA6" w:rsidP="0081016A">
      <w:pPr>
        <w:jc w:val="both"/>
      </w:pPr>
    </w:p>
    <w:sectPr w:rsidR="007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A"/>
    <w:rsid w:val="00014711"/>
    <w:rsid w:val="000204CD"/>
    <w:rsid w:val="00084A83"/>
    <w:rsid w:val="0009067E"/>
    <w:rsid w:val="000E430F"/>
    <w:rsid w:val="001A38F7"/>
    <w:rsid w:val="001E0561"/>
    <w:rsid w:val="001E0A47"/>
    <w:rsid w:val="001F38D6"/>
    <w:rsid w:val="001F55BE"/>
    <w:rsid w:val="001F6FAA"/>
    <w:rsid w:val="0029168E"/>
    <w:rsid w:val="002A4F64"/>
    <w:rsid w:val="002F34D5"/>
    <w:rsid w:val="003C14F5"/>
    <w:rsid w:val="003C760C"/>
    <w:rsid w:val="00420794"/>
    <w:rsid w:val="004450F5"/>
    <w:rsid w:val="004B354B"/>
    <w:rsid w:val="005274DD"/>
    <w:rsid w:val="00563852"/>
    <w:rsid w:val="005907FB"/>
    <w:rsid w:val="005B0AB9"/>
    <w:rsid w:val="005D1BCE"/>
    <w:rsid w:val="00743531"/>
    <w:rsid w:val="00760FA6"/>
    <w:rsid w:val="007B398F"/>
    <w:rsid w:val="0081016A"/>
    <w:rsid w:val="009F38A9"/>
    <w:rsid w:val="009F58FC"/>
    <w:rsid w:val="00A0474B"/>
    <w:rsid w:val="00A840D8"/>
    <w:rsid w:val="00AB6C8C"/>
    <w:rsid w:val="00AC5F8A"/>
    <w:rsid w:val="00B34EA6"/>
    <w:rsid w:val="00C0460D"/>
    <w:rsid w:val="00C2729B"/>
    <w:rsid w:val="00D27462"/>
    <w:rsid w:val="00DD707E"/>
    <w:rsid w:val="00F230E4"/>
    <w:rsid w:val="00FB0FD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F34F0"/>
  <w15:chartTrackingRefBased/>
  <w15:docId w15:val="{1E5BA284-2B0B-495D-A250-FD5D4F4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60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0F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5D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Лаврова</dc:creator>
  <cp:keywords/>
  <dc:description/>
  <cp:lastModifiedBy>Татьяна Лаврова</cp:lastModifiedBy>
  <cp:revision>24</cp:revision>
  <dcterms:created xsi:type="dcterms:W3CDTF">2023-03-28T10:24:00Z</dcterms:created>
  <dcterms:modified xsi:type="dcterms:W3CDTF">2023-03-31T08:47:00Z</dcterms:modified>
</cp:coreProperties>
</file>